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77" w:rsidRPr="001E7802" w:rsidRDefault="00633214" w:rsidP="001E78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E7802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E7802" w:rsidRPr="001E7802" w:rsidRDefault="003F7F77" w:rsidP="001E78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E7802">
        <w:rPr>
          <w:rFonts w:ascii="Times New Roman" w:hAnsi="Times New Roman"/>
          <w:b/>
          <w:sz w:val="28"/>
          <w:szCs w:val="28"/>
        </w:rPr>
        <w:t xml:space="preserve">к проекту решения </w:t>
      </w:r>
      <w:r w:rsidR="001E7802" w:rsidRPr="001E7802">
        <w:rPr>
          <w:rFonts w:ascii="Times New Roman" w:hAnsi="Times New Roman"/>
          <w:b/>
          <w:sz w:val="28"/>
          <w:szCs w:val="28"/>
        </w:rPr>
        <w:t xml:space="preserve">Собрания депутатов </w:t>
      </w:r>
      <w:proofErr w:type="spellStart"/>
      <w:r w:rsidR="001E7802" w:rsidRPr="001E7802">
        <w:rPr>
          <w:rFonts w:ascii="Times New Roman" w:hAnsi="Times New Roman"/>
          <w:b/>
          <w:sz w:val="28"/>
          <w:szCs w:val="28"/>
        </w:rPr>
        <w:t>Пинежского</w:t>
      </w:r>
      <w:proofErr w:type="spellEnd"/>
      <w:r w:rsidR="001E7802" w:rsidRPr="001E7802">
        <w:rPr>
          <w:rFonts w:ascii="Times New Roman" w:hAnsi="Times New Roman"/>
          <w:b/>
          <w:sz w:val="28"/>
          <w:szCs w:val="28"/>
        </w:rPr>
        <w:t xml:space="preserve"> муниципального округа «</w:t>
      </w:r>
      <w:r w:rsidR="001E7802" w:rsidRPr="001E7802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="001E7802" w:rsidRPr="001E7802">
        <w:rPr>
          <w:rFonts w:ascii="Times New Roman" w:hAnsi="Times New Roman"/>
          <w:b/>
          <w:sz w:val="28"/>
          <w:szCs w:val="28"/>
        </w:rPr>
        <w:t>Положения о проведении аттестации</w:t>
      </w:r>
    </w:p>
    <w:p w:rsidR="001E7802" w:rsidRPr="001E7802" w:rsidRDefault="001E7802" w:rsidP="001E78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E7802">
        <w:rPr>
          <w:rFonts w:ascii="Times New Roman" w:hAnsi="Times New Roman"/>
          <w:b/>
          <w:sz w:val="28"/>
          <w:szCs w:val="28"/>
        </w:rPr>
        <w:t xml:space="preserve">муниципальных служащих </w:t>
      </w:r>
      <w:proofErr w:type="spellStart"/>
      <w:r w:rsidRPr="001E7802">
        <w:rPr>
          <w:rFonts w:ascii="Times New Roman" w:hAnsi="Times New Roman"/>
          <w:b/>
          <w:bCs/>
          <w:sz w:val="28"/>
          <w:szCs w:val="28"/>
        </w:rPr>
        <w:t>Пинежского</w:t>
      </w:r>
      <w:proofErr w:type="spellEnd"/>
      <w:r w:rsidRPr="001E7802">
        <w:rPr>
          <w:rFonts w:ascii="Times New Roman" w:hAnsi="Times New Roman"/>
          <w:b/>
          <w:bCs/>
          <w:sz w:val="28"/>
          <w:szCs w:val="28"/>
        </w:rPr>
        <w:t xml:space="preserve"> муниципального округа Архангельской области</w:t>
      </w:r>
      <w:r w:rsidRPr="001E7802">
        <w:rPr>
          <w:rFonts w:ascii="Times New Roman" w:hAnsi="Times New Roman"/>
          <w:b/>
          <w:sz w:val="28"/>
          <w:szCs w:val="28"/>
        </w:rPr>
        <w:t>»</w:t>
      </w:r>
    </w:p>
    <w:p w:rsidR="00633214" w:rsidRPr="003F7F77" w:rsidRDefault="00633214" w:rsidP="001E78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33214" w:rsidRPr="00633214" w:rsidRDefault="00633214" w:rsidP="000C0A0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36268" w:rsidRDefault="004E4176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закона Архангельской области </w:t>
      </w:r>
      <w:r w:rsidR="00136268" w:rsidRPr="00CC0776">
        <w:rPr>
          <w:rFonts w:ascii="Times New Roman" w:hAnsi="Times New Roman" w:cs="Times New Roman"/>
          <w:sz w:val="28"/>
          <w:szCs w:val="28"/>
        </w:rPr>
        <w:t>от 27 сентября 2006 года № 222-12-ОЗ «О правовом регулировании муниципальной службы в Архангельской области»</w:t>
      </w:r>
      <w:r w:rsidR="006B0B28">
        <w:rPr>
          <w:rFonts w:ascii="Times New Roman" w:hAnsi="Times New Roman" w:cs="Times New Roman"/>
          <w:sz w:val="28"/>
          <w:szCs w:val="28"/>
        </w:rPr>
        <w:t xml:space="preserve"> (далее – закон Архангельской области № 222-12-ОЗ)</w:t>
      </w:r>
      <w:r w:rsidR="00136268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целях организации проведения аттестации муниципальных служащих представительный орган каждого муниципального образования Архангельской области:</w:t>
      </w:r>
    </w:p>
    <w:p w:rsidR="00136268" w:rsidRDefault="004E4176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утверждает положение о проведении аттестации муниципальных служащих;</w:t>
      </w:r>
    </w:p>
    <w:p w:rsidR="00136268" w:rsidRDefault="004E4176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утверждает одну из форм проведения аттестации муниципальных служащих;</w:t>
      </w:r>
    </w:p>
    <w:p w:rsidR="004E4176" w:rsidRDefault="004E4176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утверждает критерии оценки качества исполнения муниципальными служащими должностных обязанностей</w:t>
      </w:r>
      <w:r w:rsidR="002273A3">
        <w:rPr>
          <w:rFonts w:ascii="Times New Roman" w:hAnsi="Times New Roman" w:cs="Times New Roman"/>
          <w:sz w:val="28"/>
          <w:szCs w:val="28"/>
        </w:rPr>
        <w:t>.</w:t>
      </w:r>
    </w:p>
    <w:p w:rsidR="00CC0776" w:rsidRDefault="00CC0776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3A3">
        <w:rPr>
          <w:rFonts w:ascii="Times New Roman" w:hAnsi="Times New Roman" w:cs="Times New Roman"/>
          <w:sz w:val="28"/>
          <w:szCs w:val="28"/>
          <w:highlight w:val="yellow"/>
        </w:rPr>
        <w:t xml:space="preserve">Пункт 2 статьи 14 </w:t>
      </w:r>
      <w:r w:rsidR="006B0B28" w:rsidRPr="002273A3">
        <w:rPr>
          <w:rFonts w:ascii="Times New Roman" w:hAnsi="Times New Roman" w:cs="Times New Roman"/>
          <w:sz w:val="28"/>
          <w:szCs w:val="28"/>
          <w:highlight w:val="yellow"/>
        </w:rPr>
        <w:t>закона Архангельской области</w:t>
      </w:r>
      <w:r w:rsidRPr="002273A3">
        <w:rPr>
          <w:rFonts w:ascii="Times New Roman" w:hAnsi="Times New Roman" w:cs="Times New Roman"/>
          <w:sz w:val="28"/>
          <w:szCs w:val="28"/>
          <w:highlight w:val="yellow"/>
        </w:rPr>
        <w:t xml:space="preserve"> № 222-12-ОЗ закрепляет, что положение о проведении аттестация муниципальных служащих должно предусматрива</w:t>
      </w:r>
      <w:r w:rsidR="004E4176" w:rsidRPr="002273A3">
        <w:rPr>
          <w:rFonts w:ascii="Times New Roman" w:hAnsi="Times New Roman" w:cs="Times New Roman"/>
          <w:sz w:val="28"/>
          <w:szCs w:val="28"/>
          <w:highlight w:val="yellow"/>
        </w:rPr>
        <w:t>ть</w:t>
      </w:r>
      <w:r w:rsidRPr="002273A3">
        <w:rPr>
          <w:rFonts w:ascii="Times New Roman" w:hAnsi="Times New Roman" w:cs="Times New Roman"/>
          <w:sz w:val="28"/>
          <w:szCs w:val="28"/>
          <w:highlight w:val="yellow"/>
        </w:rPr>
        <w:t xml:space="preserve"> все условия проведения аттестации, предусмотренные Типовым положением.</w:t>
      </w:r>
    </w:p>
    <w:p w:rsidR="00136268" w:rsidRDefault="00136268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проведении аттестации муниципальных служащих должны прилагаться самостоятельно утверждаемые представительным органом муниципального образования Архангельской области:</w:t>
      </w:r>
    </w:p>
    <w:p w:rsidR="00136268" w:rsidRDefault="00136268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положение об аттестационной комиссии в муниципальном образовании Архангельской области;</w:t>
      </w:r>
    </w:p>
    <w:p w:rsidR="00136268" w:rsidRDefault="00136268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порядок тестирования, собеседования или экзамена, проводимых в ходе аттестации муниципальных служащих;</w:t>
      </w:r>
    </w:p>
    <w:p w:rsidR="00136268" w:rsidRDefault="00136268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формы:</w:t>
      </w:r>
    </w:p>
    <w:p w:rsidR="00136268" w:rsidRDefault="00136268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график проведения аттестации муниципальных служащих;</w:t>
      </w:r>
    </w:p>
    <w:p w:rsidR="00136268" w:rsidRDefault="00136268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отзыв об исполнении подлежащим аттестации муниципальным служащим должностных обязанностей за аттестационный период;</w:t>
      </w:r>
    </w:p>
    <w:p w:rsidR="006B0B28" w:rsidRDefault="00136268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аттестационный лист муниципального служащего с данными преды</w:t>
      </w:r>
      <w:r w:rsidR="006B0B28">
        <w:rPr>
          <w:rFonts w:ascii="Times New Roman" w:hAnsi="Times New Roman" w:cs="Times New Roman"/>
          <w:sz w:val="28"/>
          <w:szCs w:val="28"/>
        </w:rPr>
        <w:t>дущей аттестации (при наличии).</w:t>
      </w:r>
    </w:p>
    <w:p w:rsidR="00CC0776" w:rsidRDefault="004E4176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</w:t>
      </w:r>
      <w:r w:rsidR="00CC0776" w:rsidRPr="00CC077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CC0776" w:rsidRPr="00CC0776">
        <w:rPr>
          <w:rFonts w:ascii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="00CC0776" w:rsidRPr="00CC0776">
        <w:rPr>
          <w:rFonts w:ascii="Times New Roman" w:hAnsi="Times New Roman" w:cs="Times New Roman"/>
          <w:sz w:val="28"/>
          <w:szCs w:val="28"/>
        </w:rPr>
        <w:t>акт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C0776" w:rsidRPr="00CC0776">
        <w:rPr>
          <w:rFonts w:ascii="Times New Roman" w:hAnsi="Times New Roman" w:cs="Times New Roman"/>
          <w:sz w:val="28"/>
          <w:szCs w:val="28"/>
        </w:rPr>
        <w:t>, регулирующ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CC0776" w:rsidRPr="00CC0776">
        <w:rPr>
          <w:rFonts w:ascii="Times New Roman" w:hAnsi="Times New Roman" w:cs="Times New Roman"/>
          <w:sz w:val="28"/>
          <w:szCs w:val="28"/>
        </w:rPr>
        <w:t xml:space="preserve"> порядок проведения аттестации муниципальных служащих </w:t>
      </w:r>
      <w:proofErr w:type="spellStart"/>
      <w:r w:rsidR="001E7802">
        <w:rPr>
          <w:rFonts w:ascii="Times New Roman" w:hAnsi="Times New Roman" w:cs="Times New Roman"/>
          <w:sz w:val="28"/>
          <w:szCs w:val="28"/>
        </w:rPr>
        <w:t>Пинежск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</w:t>
      </w:r>
      <w:r w:rsidR="00CC0776" w:rsidRPr="00CC0776">
        <w:rPr>
          <w:rFonts w:ascii="Times New Roman" w:hAnsi="Times New Roman" w:cs="Times New Roman"/>
          <w:sz w:val="28"/>
          <w:szCs w:val="28"/>
        </w:rPr>
        <w:t>, является необходимым для</w:t>
      </w:r>
      <w:r w:rsidR="00CC0776" w:rsidRPr="00CC07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C0776" w:rsidRPr="00CC0776">
        <w:rPr>
          <w:rFonts w:ascii="Times New Roman" w:hAnsi="Times New Roman" w:cs="Times New Roman"/>
          <w:sz w:val="28"/>
          <w:szCs w:val="28"/>
        </w:rPr>
        <w:t>совершенствования процедуры аттестации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CC0776" w:rsidRPr="00CC0776">
        <w:rPr>
          <w:rFonts w:ascii="Times New Roman" w:hAnsi="Times New Roman" w:cs="Times New Roman"/>
          <w:sz w:val="28"/>
          <w:szCs w:val="28"/>
        </w:rPr>
        <w:t xml:space="preserve"> предусмотренной действующим законодательством.</w:t>
      </w:r>
    </w:p>
    <w:p w:rsidR="001E7802" w:rsidRDefault="001E7802" w:rsidP="000C0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0776" w:rsidRPr="00CC0776" w:rsidRDefault="00CC0776" w:rsidP="000C0A09">
      <w:pPr>
        <w:pStyle w:val="2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</w:rPr>
      </w:pPr>
    </w:p>
    <w:p w:rsidR="001E7802" w:rsidRPr="001E7802" w:rsidRDefault="001E7802" w:rsidP="001E7802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gramStart"/>
      <w:r w:rsidRPr="001E7802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1E7802">
        <w:rPr>
          <w:rFonts w:ascii="Times New Roman" w:hAnsi="Times New Roman"/>
          <w:sz w:val="28"/>
          <w:szCs w:val="28"/>
        </w:rPr>
        <w:t xml:space="preserve"> обязанности</w:t>
      </w:r>
    </w:p>
    <w:p w:rsidR="001E7802" w:rsidRPr="001E7802" w:rsidRDefault="001E7802" w:rsidP="001E7802">
      <w:pPr>
        <w:pStyle w:val="a3"/>
        <w:rPr>
          <w:rFonts w:ascii="Times New Roman" w:hAnsi="Times New Roman"/>
          <w:sz w:val="28"/>
          <w:szCs w:val="28"/>
        </w:rPr>
      </w:pPr>
      <w:r w:rsidRPr="001E7802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Pr="001E7802">
        <w:rPr>
          <w:rFonts w:ascii="Times New Roman" w:hAnsi="Times New Roman"/>
          <w:sz w:val="28"/>
          <w:szCs w:val="28"/>
        </w:rPr>
        <w:t>Пинежского</w:t>
      </w:r>
      <w:proofErr w:type="spellEnd"/>
      <w:r w:rsidRPr="001E7802">
        <w:rPr>
          <w:rFonts w:ascii="Times New Roman" w:hAnsi="Times New Roman"/>
          <w:sz w:val="28"/>
          <w:szCs w:val="28"/>
        </w:rPr>
        <w:t xml:space="preserve"> муниципального округа                              Н.В. </w:t>
      </w:r>
      <w:proofErr w:type="spellStart"/>
      <w:r w:rsidRPr="001E7802">
        <w:rPr>
          <w:rFonts w:ascii="Times New Roman" w:hAnsi="Times New Roman"/>
          <w:sz w:val="28"/>
          <w:szCs w:val="28"/>
        </w:rPr>
        <w:t>Выучейская</w:t>
      </w:r>
      <w:proofErr w:type="spellEnd"/>
    </w:p>
    <w:sectPr w:rsidR="001E7802" w:rsidRPr="001E7802" w:rsidSect="00C02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3214"/>
    <w:rsid w:val="00044590"/>
    <w:rsid w:val="00082CD4"/>
    <w:rsid w:val="000C0A09"/>
    <w:rsid w:val="00136268"/>
    <w:rsid w:val="001A1636"/>
    <w:rsid w:val="001C3D44"/>
    <w:rsid w:val="001D3642"/>
    <w:rsid w:val="001E7802"/>
    <w:rsid w:val="001F4360"/>
    <w:rsid w:val="002273A3"/>
    <w:rsid w:val="002559D3"/>
    <w:rsid w:val="0027198E"/>
    <w:rsid w:val="002C2007"/>
    <w:rsid w:val="003D3C76"/>
    <w:rsid w:val="003E5D24"/>
    <w:rsid w:val="003F7F77"/>
    <w:rsid w:val="004370A7"/>
    <w:rsid w:val="004A05AA"/>
    <w:rsid w:val="004E4176"/>
    <w:rsid w:val="0059573B"/>
    <w:rsid w:val="00633214"/>
    <w:rsid w:val="006741AD"/>
    <w:rsid w:val="006760F4"/>
    <w:rsid w:val="006B0B28"/>
    <w:rsid w:val="00735059"/>
    <w:rsid w:val="00746D07"/>
    <w:rsid w:val="00884BF5"/>
    <w:rsid w:val="008F4CFA"/>
    <w:rsid w:val="00945A77"/>
    <w:rsid w:val="00961E85"/>
    <w:rsid w:val="00A44F7F"/>
    <w:rsid w:val="00B65398"/>
    <w:rsid w:val="00B8351B"/>
    <w:rsid w:val="00B97EBB"/>
    <w:rsid w:val="00C0289B"/>
    <w:rsid w:val="00C668B9"/>
    <w:rsid w:val="00CC0776"/>
    <w:rsid w:val="00D35358"/>
    <w:rsid w:val="00D54906"/>
    <w:rsid w:val="00DF177D"/>
    <w:rsid w:val="00E17FCB"/>
    <w:rsid w:val="00F2696E"/>
    <w:rsid w:val="00FB2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321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44F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">
    <w:name w:val="Основной текст (2)_"/>
    <w:link w:val="20"/>
    <w:locked/>
    <w:rsid w:val="00A44F7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44F7F"/>
    <w:pPr>
      <w:widowControl w:val="0"/>
      <w:shd w:val="clear" w:color="auto" w:fill="FFFFFF"/>
      <w:spacing w:before="180" w:after="600" w:line="317" w:lineRule="exact"/>
      <w:ind w:hanging="380"/>
      <w:jc w:val="center"/>
    </w:pPr>
    <w:rPr>
      <w:sz w:val="28"/>
      <w:szCs w:val="28"/>
    </w:rPr>
  </w:style>
  <w:style w:type="character" w:customStyle="1" w:styleId="14">
    <w:name w:val="Основной текст (14) + Не полужирный"/>
    <w:rsid w:val="00A44F7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00">
    <w:name w:val="Основной текст (20)_"/>
    <w:link w:val="201"/>
    <w:locked/>
    <w:rsid w:val="00A44F7F"/>
    <w:rPr>
      <w:b/>
      <w:bCs/>
      <w:sz w:val="28"/>
      <w:szCs w:val="2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A44F7F"/>
    <w:pPr>
      <w:widowControl w:val="0"/>
      <w:shd w:val="clear" w:color="auto" w:fill="FFFFFF"/>
      <w:spacing w:before="120" w:after="600" w:line="326" w:lineRule="exact"/>
      <w:jc w:val="center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A44F7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5">
    <w:name w:val="Hyperlink"/>
    <w:basedOn w:val="a0"/>
    <w:uiPriority w:val="99"/>
    <w:unhideWhenUsed/>
    <w:rsid w:val="00FB2D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321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44F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">
    <w:name w:val="Основной текст (2)_"/>
    <w:link w:val="20"/>
    <w:locked/>
    <w:rsid w:val="00A44F7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44F7F"/>
    <w:pPr>
      <w:widowControl w:val="0"/>
      <w:shd w:val="clear" w:color="auto" w:fill="FFFFFF"/>
      <w:spacing w:before="180" w:after="600" w:line="317" w:lineRule="exact"/>
      <w:ind w:hanging="380"/>
      <w:jc w:val="center"/>
    </w:pPr>
    <w:rPr>
      <w:sz w:val="28"/>
      <w:szCs w:val="28"/>
    </w:rPr>
  </w:style>
  <w:style w:type="character" w:customStyle="1" w:styleId="14">
    <w:name w:val="Основной текст (14) + Не полужирный"/>
    <w:rsid w:val="00A44F7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00">
    <w:name w:val="Основной текст (20)_"/>
    <w:link w:val="201"/>
    <w:locked/>
    <w:rsid w:val="00A44F7F"/>
    <w:rPr>
      <w:b/>
      <w:bCs/>
      <w:sz w:val="28"/>
      <w:szCs w:val="2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A44F7F"/>
    <w:pPr>
      <w:widowControl w:val="0"/>
      <w:shd w:val="clear" w:color="auto" w:fill="FFFFFF"/>
      <w:spacing w:before="120" w:after="600" w:line="326" w:lineRule="exact"/>
      <w:jc w:val="center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A44F7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5">
    <w:name w:val="Hyperlink"/>
    <w:basedOn w:val="a0"/>
    <w:uiPriority w:val="99"/>
    <w:unhideWhenUsed/>
    <w:rsid w:val="00FB2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Шевякова Светлана Евгеньевна</dc:creator>
  <cp:lastModifiedBy>Admin</cp:lastModifiedBy>
  <cp:revision>3</cp:revision>
  <cp:lastPrinted>2021-09-28T09:14:00Z</cp:lastPrinted>
  <dcterms:created xsi:type="dcterms:W3CDTF">2024-10-12T13:50:00Z</dcterms:created>
  <dcterms:modified xsi:type="dcterms:W3CDTF">2024-10-12T18:58:00Z</dcterms:modified>
</cp:coreProperties>
</file>